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750EB" w14:textId="21EE3F08" w:rsidR="00E60F90" w:rsidRPr="00E60F90" w:rsidRDefault="00B4072D" w:rsidP="002C3851">
      <w:pPr>
        <w:ind w:left="720" w:hanging="360"/>
        <w:rPr>
          <w:b/>
          <w:bCs/>
        </w:rPr>
      </w:pPr>
      <w:r>
        <w:rPr>
          <w:b/>
          <w:bCs/>
        </w:rPr>
        <w:t xml:space="preserve">Bijlage 2B: </w:t>
      </w:r>
      <w:r w:rsidRPr="00B4072D">
        <w:rPr>
          <w:b/>
          <w:bCs/>
        </w:rPr>
        <w:t xml:space="preserve">Toelichting </w:t>
      </w:r>
      <w:r w:rsidR="002D6EEE">
        <w:rPr>
          <w:b/>
          <w:bCs/>
        </w:rPr>
        <w:t xml:space="preserve">grote </w:t>
      </w:r>
      <w:r w:rsidRPr="00B4072D">
        <w:rPr>
          <w:b/>
          <w:bCs/>
        </w:rPr>
        <w:t>s</w:t>
      </w:r>
      <w:r w:rsidR="00E60F90" w:rsidRPr="00B4072D">
        <w:rPr>
          <w:b/>
          <w:bCs/>
        </w:rPr>
        <w:t xml:space="preserve">chades </w:t>
      </w:r>
      <w:r w:rsidR="002D6EEE">
        <w:rPr>
          <w:b/>
          <w:bCs/>
        </w:rPr>
        <w:t>gemeente Heerlen</w:t>
      </w:r>
    </w:p>
    <w:p w14:paraId="3E461B2B" w14:textId="77777777" w:rsidR="00E60F90" w:rsidRDefault="00E60F90" w:rsidP="00E60F90">
      <w:pPr>
        <w:ind w:left="720"/>
      </w:pPr>
    </w:p>
    <w:p w14:paraId="5E79B642" w14:textId="2DE827A8" w:rsidR="002C3851" w:rsidRPr="002C3851" w:rsidRDefault="002C3851" w:rsidP="002C3851">
      <w:pPr>
        <w:numPr>
          <w:ilvl w:val="0"/>
          <w:numId w:val="11"/>
        </w:numPr>
      </w:pPr>
      <w:r w:rsidRPr="002C3851">
        <w:t xml:space="preserve">2002982/uw kenmerk WA 2020-067: schade spoorsingel aan gevel door sloopwerkzaamheden. De gerechtelijke procedures (in hoger beroep) zijn nog niet ten einde. </w:t>
      </w:r>
      <w:r>
        <w:br/>
      </w:r>
    </w:p>
    <w:p w14:paraId="7E51EDCB" w14:textId="05D1D0D0" w:rsidR="002C3851" w:rsidRPr="002C3851" w:rsidRDefault="002C3851" w:rsidP="002C3851">
      <w:pPr>
        <w:numPr>
          <w:ilvl w:val="0"/>
          <w:numId w:val="11"/>
        </w:numPr>
      </w:pPr>
      <w:r w:rsidRPr="002C3851">
        <w:t>2004263/uw kenmerk WA 2020.0104/ P.E. van Gageldonk/</w:t>
      </w:r>
      <w:proofErr w:type="spellStart"/>
      <w:r w:rsidRPr="002C3851">
        <w:t>Scarlette</w:t>
      </w:r>
      <w:proofErr w:type="spellEnd"/>
      <w:r w:rsidRPr="002C3851">
        <w:t xml:space="preserve"> Rodriguez – Letselhulpservice. Betrokkene is ten val gekomen door gladde substantie/korrels gestrooid in opdracht van de gemeente. Aansprakelijkheid is erkend en een vaststellingsovereenkomst is tot stand gekomen. Vervolgens is de regresvordering van de zorgverzekeraar ontvangen.</w:t>
      </w:r>
      <w:r>
        <w:br/>
      </w:r>
    </w:p>
    <w:p w14:paraId="281C9390" w14:textId="5D445F4D" w:rsidR="002C3851" w:rsidRPr="002C3851" w:rsidRDefault="002C3851" w:rsidP="002C3851">
      <w:pPr>
        <w:numPr>
          <w:ilvl w:val="0"/>
          <w:numId w:val="11"/>
        </w:numPr>
      </w:pPr>
      <w:r w:rsidRPr="002C3851">
        <w:t xml:space="preserve">2301888/uw kenmerk WA 2023-040  </w:t>
      </w:r>
      <w:proofErr w:type="spellStart"/>
      <w:r w:rsidRPr="002C3851">
        <w:t>Horvers</w:t>
      </w:r>
      <w:proofErr w:type="spellEnd"/>
      <w:r w:rsidRPr="002C3851">
        <w:t>: aanvraag omgevingsvergunning ten onrechte buiten behandeling gesteld. Middels vaststellingsovereenkomst is overeenstemming bereikt over de schadevergoeding. Het dossier is recentelijk gesloten.</w:t>
      </w:r>
      <w:r>
        <w:br/>
      </w:r>
    </w:p>
    <w:p w14:paraId="6B55B6E1" w14:textId="2308FF77" w:rsidR="002C3851" w:rsidRPr="002C3851" w:rsidRDefault="002C3851" w:rsidP="002C3851">
      <w:pPr>
        <w:numPr>
          <w:ilvl w:val="0"/>
          <w:numId w:val="11"/>
        </w:numPr>
      </w:pPr>
      <w:r w:rsidRPr="002C3851">
        <w:t xml:space="preserve">2400128/uw kenmerk WA 2023.0132/FAE van Dongen en SFP </w:t>
      </w:r>
      <w:proofErr w:type="spellStart"/>
      <w:r w:rsidRPr="002C3851">
        <w:t>Wietrzychowski</w:t>
      </w:r>
      <w:proofErr w:type="spellEnd"/>
      <w:r w:rsidRPr="002C3851">
        <w:t xml:space="preserve">: schade door foutieve voorlichting </w:t>
      </w:r>
      <w:proofErr w:type="spellStart"/>
      <w:r w:rsidRPr="002C3851">
        <w:t>tbv</w:t>
      </w:r>
      <w:proofErr w:type="spellEnd"/>
      <w:r w:rsidRPr="002C3851">
        <w:t xml:space="preserve"> exploitatie dagbesteding (bestemmingsplan). Omvang schade is nog niet duidelijk. Expertisebureau is ingeschakeld.</w:t>
      </w:r>
      <w:r>
        <w:br/>
      </w:r>
    </w:p>
    <w:p w14:paraId="5255BF16" w14:textId="2B3D40B0" w:rsidR="002C3851" w:rsidRPr="002C3851" w:rsidRDefault="002C3851" w:rsidP="002C3851">
      <w:pPr>
        <w:numPr>
          <w:ilvl w:val="0"/>
          <w:numId w:val="11"/>
        </w:numPr>
      </w:pPr>
      <w:r w:rsidRPr="002C3851">
        <w:t xml:space="preserve">2406590/uw kenmerk WA 2024-074 Schade aan keermuur Slot </w:t>
      </w:r>
      <w:proofErr w:type="spellStart"/>
      <w:r w:rsidRPr="002C3851">
        <w:t>Hillenradelaan</w:t>
      </w:r>
      <w:proofErr w:type="spellEnd"/>
      <w:r w:rsidRPr="002C3851">
        <w:t xml:space="preserve"> 27 Wijnen-Smeets. Het deskundigenonderzoek is nog niet afgerond.</w:t>
      </w:r>
      <w:r>
        <w:br/>
      </w:r>
    </w:p>
    <w:p w14:paraId="3E9097D1" w14:textId="77777777" w:rsidR="002C3851" w:rsidRPr="002C3851" w:rsidRDefault="002C3851" w:rsidP="002C3851">
      <w:pPr>
        <w:numPr>
          <w:ilvl w:val="0"/>
          <w:numId w:val="11"/>
        </w:numPr>
      </w:pPr>
      <w:r w:rsidRPr="002C3851">
        <w:t>2500201/ uw kenmerk WA.2025.0007/Kamp - Kamp M.J.F.G. Val over opstaande stoeptegel. De aanvullende medische informatie volgt.</w:t>
      </w:r>
    </w:p>
    <w:p w14:paraId="42F83517" w14:textId="77777777" w:rsidR="002429B5" w:rsidRPr="00EF7EA5" w:rsidRDefault="002429B5" w:rsidP="001B1A9D"/>
    <w:sectPr w:rsidR="002429B5" w:rsidRPr="00EF7EA5" w:rsidSect="00AC242F">
      <w:pgSz w:w="11907" w:h="16840" w:code="9"/>
      <w:pgMar w:top="2552" w:right="851" w:bottom="1701" w:left="1758" w:header="709" w:footer="284" w:gutter="0"/>
      <w:cols w:space="708"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558E4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38C2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EA60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900C1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6A31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B270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4E6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C1E29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4BE82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2A0E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B8B12A6"/>
    <w:multiLevelType w:val="hybridMultilevel"/>
    <w:tmpl w:val="0E8EB6C8"/>
    <w:lvl w:ilvl="0" w:tplc="C9208E8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9151358">
    <w:abstractNumId w:val="9"/>
  </w:num>
  <w:num w:numId="2" w16cid:durableId="556673221">
    <w:abstractNumId w:val="7"/>
  </w:num>
  <w:num w:numId="3" w16cid:durableId="407386950">
    <w:abstractNumId w:val="6"/>
  </w:num>
  <w:num w:numId="4" w16cid:durableId="1209757997">
    <w:abstractNumId w:val="5"/>
  </w:num>
  <w:num w:numId="5" w16cid:durableId="1241064216">
    <w:abstractNumId w:val="4"/>
  </w:num>
  <w:num w:numId="6" w16cid:durableId="239484455">
    <w:abstractNumId w:val="8"/>
  </w:num>
  <w:num w:numId="7" w16cid:durableId="2046171403">
    <w:abstractNumId w:val="3"/>
  </w:num>
  <w:num w:numId="8" w16cid:durableId="1577470879">
    <w:abstractNumId w:val="2"/>
  </w:num>
  <w:num w:numId="9" w16cid:durableId="2014262598">
    <w:abstractNumId w:val="1"/>
  </w:num>
  <w:num w:numId="10" w16cid:durableId="1335841158">
    <w:abstractNumId w:val="0"/>
  </w:num>
  <w:num w:numId="11" w16cid:durableId="10520020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autoHyphenation/>
  <w:hyphenationZone w:val="1134"/>
  <w:doNotHyphenateCaps/>
  <w:drawingGridHorizontalSpacing w:val="90"/>
  <w:drawingGridVerticalSpacing w:val="245"/>
  <w:displayHorizont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2C3851"/>
    <w:rsid w:val="00034A82"/>
    <w:rsid w:val="000628BF"/>
    <w:rsid w:val="0018228A"/>
    <w:rsid w:val="001B1A9D"/>
    <w:rsid w:val="002429B5"/>
    <w:rsid w:val="002C3851"/>
    <w:rsid w:val="002D6EEE"/>
    <w:rsid w:val="00422E45"/>
    <w:rsid w:val="00705230"/>
    <w:rsid w:val="00AC242F"/>
    <w:rsid w:val="00B4072D"/>
    <w:rsid w:val="00C12D68"/>
    <w:rsid w:val="00E60F90"/>
    <w:rsid w:val="00EF7EA5"/>
    <w:rsid w:val="00F35AA1"/>
    <w:rsid w:val="00F8155B"/>
    <w:rsid w:val="00F82CB4"/>
    <w:rsid w:val="00FF0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1AB1FC"/>
  <w15:chartTrackingRefBased/>
  <w15:docId w15:val="{AB7DD249-C4E9-4A2D-BCA0-CC5A57907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F7EA5"/>
    <w:pPr>
      <w:tabs>
        <w:tab w:val="left" w:pos="454"/>
        <w:tab w:val="left" w:pos="1021"/>
        <w:tab w:val="left" w:pos="1588"/>
      </w:tabs>
      <w:spacing w:line="260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C242F"/>
    <w:pPr>
      <w:keepNext/>
      <w:keepLines/>
      <w:spacing w:before="20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Kop3">
    <w:name w:val="heading 3"/>
    <w:basedOn w:val="Standaard"/>
    <w:next w:val="Standaard"/>
    <w:qFormat/>
    <w:rsid w:val="00AC242F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EF7EA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2C385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C385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C385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C385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C385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EF7EA5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</w:rPr>
  </w:style>
  <w:style w:type="paragraph" w:customStyle="1" w:styleId="paragraafnietininhoudsopgave">
    <w:name w:val="paragraaf niet in inhoudsopgave"/>
    <w:basedOn w:val="Kop1"/>
    <w:pPr>
      <w:spacing w:before="0" w:after="0"/>
    </w:pPr>
    <w:rPr>
      <w:rFonts w:cs="Times New Roman"/>
      <w:b w:val="0"/>
      <w:bCs w:val="0"/>
      <w:i/>
      <w:iCs/>
      <w:kern w:val="0"/>
      <w:sz w:val="20"/>
      <w:szCs w:val="20"/>
    </w:rPr>
  </w:style>
  <w:style w:type="character" w:customStyle="1" w:styleId="Kop2Char">
    <w:name w:val="Kop 2 Char"/>
    <w:basedOn w:val="Standaardalinea-lettertype"/>
    <w:link w:val="Kop2"/>
    <w:uiPriority w:val="9"/>
    <w:rsid w:val="00AC242F"/>
    <w:rPr>
      <w:rFonts w:ascii="Verdana" w:eastAsiaTheme="majorEastAsia" w:hAnsi="Verdana" w:cstheme="majorBidi"/>
      <w:b/>
      <w:bCs/>
      <w:sz w:val="26"/>
      <w:szCs w:val="26"/>
    </w:rPr>
  </w:style>
  <w:style w:type="character" w:styleId="Intensieveverwijzing">
    <w:name w:val="Intense Reference"/>
    <w:basedOn w:val="Standaardalinea-lettertype"/>
    <w:uiPriority w:val="32"/>
    <w:rsid w:val="00EF7EA5"/>
    <w:rPr>
      <w:b/>
      <w:bCs/>
      <w:smallCaps/>
      <w:color w:val="C0504D" w:themeColor="accent2"/>
      <w:spacing w:val="5"/>
      <w:u w:val="single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C3851"/>
    <w:rPr>
      <w:rFonts w:asciiTheme="minorHAnsi" w:eastAsiaTheme="majorEastAsia" w:hAnsiTheme="minorHAnsi" w:cstheme="majorBidi"/>
      <w:color w:val="365F91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C3851"/>
    <w:rPr>
      <w:rFonts w:asciiTheme="minorHAnsi" w:eastAsiaTheme="majorEastAsia" w:hAnsiTheme="minorHAnsi" w:cstheme="majorBidi"/>
      <w:i/>
      <w:iCs/>
      <w:color w:val="595959" w:themeColor="text1" w:themeTint="A6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C3851"/>
    <w:rPr>
      <w:rFonts w:asciiTheme="minorHAnsi" w:eastAsiaTheme="majorEastAsia" w:hAnsiTheme="minorHAnsi" w:cstheme="majorBidi"/>
      <w:color w:val="595959" w:themeColor="text1" w:themeTint="A6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C3851"/>
    <w:rPr>
      <w:rFonts w:asciiTheme="minorHAnsi" w:eastAsiaTheme="majorEastAsia" w:hAnsiTheme="minorHAnsi" w:cstheme="majorBidi"/>
      <w:i/>
      <w:iCs/>
      <w:color w:val="272727" w:themeColor="text1" w:themeTint="D8"/>
      <w:sz w:val="1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C3851"/>
    <w:rPr>
      <w:rFonts w:asciiTheme="minorHAnsi" w:eastAsiaTheme="majorEastAsia" w:hAnsiTheme="minorHAnsi" w:cstheme="majorBidi"/>
      <w:color w:val="272727" w:themeColor="text1" w:themeTint="D8"/>
      <w:sz w:val="18"/>
    </w:rPr>
  </w:style>
  <w:style w:type="paragraph" w:styleId="Titel">
    <w:name w:val="Title"/>
    <w:basedOn w:val="Standaard"/>
    <w:next w:val="Standaard"/>
    <w:link w:val="TitelChar"/>
    <w:uiPriority w:val="10"/>
    <w:rsid w:val="002C38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2C38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rsid w:val="002C385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C385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rsid w:val="002C385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2C3851"/>
    <w:rPr>
      <w:rFonts w:ascii="Verdana" w:hAnsi="Verdana"/>
      <w:i/>
      <w:iCs/>
      <w:color w:val="404040" w:themeColor="text1" w:themeTint="BF"/>
      <w:sz w:val="18"/>
    </w:rPr>
  </w:style>
  <w:style w:type="paragraph" w:styleId="Lijstalinea">
    <w:name w:val="List Paragraph"/>
    <w:basedOn w:val="Standaard"/>
    <w:uiPriority w:val="34"/>
    <w:rsid w:val="002C3851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rsid w:val="002C3851"/>
    <w:rPr>
      <w:i/>
      <w:iCs/>
      <w:color w:val="365F9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2C385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C3851"/>
    <w:rPr>
      <w:rFonts w:ascii="Verdana" w:hAnsi="Verdana"/>
      <w:i/>
      <w:iCs/>
      <w:color w:val="365F91" w:themeColor="accent1" w:themeShade="BF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197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Mulder, Josine</dc:creator>
  <cp:keywords/>
  <dc:description/>
  <cp:lastModifiedBy>Victor van der Vliet</cp:lastModifiedBy>
  <cp:revision>4</cp:revision>
  <cp:lastPrinted>2010-09-13T06:24:00Z</cp:lastPrinted>
  <dcterms:created xsi:type="dcterms:W3CDTF">2026-08-18T11:41:00Z</dcterms:created>
  <dcterms:modified xsi:type="dcterms:W3CDTF">2026-09-01T13:40:00Z</dcterms:modified>
</cp:coreProperties>
</file>